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6E" w:rsidRDefault="00D1196E" w:rsidP="00D1196E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重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2019N004</w:t>
      </w:r>
      <w:r>
        <w:rPr>
          <w:rFonts w:eastAsia="方正小标宋简体" w:cs="Times New Roman"/>
          <w:sz w:val="44"/>
          <w:szCs w:val="44"/>
        </w:rPr>
        <w:t xml:space="preserve"> </w:t>
      </w:r>
      <w:r>
        <w:rPr>
          <w:rFonts w:eastAsia="方正小标宋简体" w:cs="Times New Roman"/>
          <w:sz w:val="44"/>
          <w:szCs w:val="44"/>
        </w:rPr>
        <w:t>深度学习人工智能芯片</w:t>
      </w:r>
    </w:p>
    <w:p w:rsidR="00D1196E" w:rsidRDefault="00D1196E" w:rsidP="00D1196E">
      <w:pPr>
        <w:ind w:firstLineChars="0" w:firstLine="0"/>
        <w:jc w:val="center"/>
        <w:rPr>
          <w:rFonts w:eastAsia="方正小标宋简体" w:cs="Times New Roman" w:hint="eastAsia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关键技术研发</w:t>
      </w:r>
    </w:p>
    <w:p w:rsidR="00D1196E" w:rsidRDefault="00D1196E" w:rsidP="00D1196E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bookmarkStart w:id="0" w:name="_GoBack"/>
      <w:bookmarkEnd w:id="0"/>
    </w:p>
    <w:p w:rsidR="00D1196E" w:rsidRDefault="00D1196E" w:rsidP="00D1196E">
      <w:pPr>
        <w:ind w:firstLineChars="0" w:firstLine="0"/>
        <w:rPr>
          <w:rFonts w:cs="Times New Roman"/>
        </w:rPr>
      </w:pPr>
      <w:r>
        <w:rPr>
          <w:rFonts w:cs="Times New Roman"/>
        </w:rPr>
        <w:t>一、领域：电子信息技术</w:t>
      </w:r>
      <w:r>
        <w:rPr>
          <w:rFonts w:cs="Times New Roman"/>
        </w:rPr>
        <w:t>—</w:t>
      </w:r>
      <w:r>
        <w:rPr>
          <w:rFonts w:cs="Times New Roman"/>
        </w:rPr>
        <w:t>微电子技术</w:t>
      </w:r>
    </w:p>
    <w:p w:rsidR="00D1196E" w:rsidRDefault="00D1196E" w:rsidP="00D1196E">
      <w:pPr>
        <w:ind w:firstLineChars="0" w:firstLine="0"/>
        <w:rPr>
          <w:rFonts w:cs="Times New Roman"/>
        </w:rPr>
      </w:pPr>
      <w:r>
        <w:rPr>
          <w:rFonts w:cs="Times New Roman"/>
        </w:rPr>
        <w:t>二、主要研发内容：</w:t>
      </w:r>
    </w:p>
    <w:p w:rsidR="00D1196E" w:rsidRDefault="00D1196E" w:rsidP="00D1196E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（一）神经网络处理器设计；</w:t>
      </w:r>
    </w:p>
    <w:p w:rsidR="00D1196E" w:rsidRDefault="00D1196E" w:rsidP="00D1196E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（二）专用深度学习算法指令集设计；</w:t>
      </w:r>
    </w:p>
    <w:p w:rsidR="00D1196E" w:rsidRDefault="00D1196E" w:rsidP="00D1196E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（三）神经网络处理器工具链；</w:t>
      </w:r>
    </w:p>
    <w:p w:rsidR="00D1196E" w:rsidRDefault="00D1196E" w:rsidP="00D1196E">
      <w:pPr>
        <w:ind w:leftChars="50" w:left="1120" w:hangingChars="300" w:hanging="960"/>
        <w:rPr>
          <w:rFonts w:cs="Times New Roman"/>
        </w:rPr>
      </w:pPr>
      <w:r>
        <w:rPr>
          <w:rFonts w:cs="Times New Roman" w:hint="eastAsia"/>
        </w:rPr>
        <w:t>（四）面向</w:t>
      </w:r>
      <w:r>
        <w:rPr>
          <w:rFonts w:cs="Times New Roman" w:hint="eastAsia"/>
        </w:rPr>
        <w:t>AI</w:t>
      </w:r>
      <w:r>
        <w:rPr>
          <w:rFonts w:cs="Times New Roman" w:hint="eastAsia"/>
        </w:rPr>
        <w:t>应用的多核异构处理器体系架构；</w:t>
      </w:r>
    </w:p>
    <w:p w:rsidR="00D1196E" w:rsidRDefault="00D1196E" w:rsidP="00D1196E">
      <w:pPr>
        <w:ind w:leftChars="50" w:left="1120" w:hangingChars="300" w:hanging="960"/>
        <w:rPr>
          <w:rFonts w:cs="Times New Roman"/>
        </w:rPr>
      </w:pPr>
      <w:r>
        <w:rPr>
          <w:rFonts w:cs="Times New Roman" w:hint="eastAsia"/>
        </w:rPr>
        <w:t>（五）异构多核并行处理内存管理；</w:t>
      </w:r>
    </w:p>
    <w:p w:rsidR="00D1196E" w:rsidRDefault="00D1196E" w:rsidP="00D1196E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</w:t>
      </w:r>
      <w:r>
        <w:rPr>
          <w:rFonts w:cs="Times New Roman" w:hint="eastAsia"/>
        </w:rPr>
        <w:t>六</w:t>
      </w:r>
      <w:r>
        <w:rPr>
          <w:rFonts w:cs="Times New Roman"/>
        </w:rPr>
        <w:t>）新一代机器视觉</w:t>
      </w:r>
      <w:r>
        <w:rPr>
          <w:rFonts w:cs="Times New Roman"/>
        </w:rPr>
        <w:t>AI</w:t>
      </w:r>
      <w:r>
        <w:rPr>
          <w:rFonts w:cs="Times New Roman"/>
        </w:rPr>
        <w:t>处理系统设计。</w:t>
      </w:r>
    </w:p>
    <w:p w:rsidR="00D1196E" w:rsidRDefault="00D1196E" w:rsidP="00D1196E">
      <w:pPr>
        <w:ind w:firstLineChars="0" w:firstLine="0"/>
        <w:rPr>
          <w:rFonts w:cs="Times New Roman"/>
        </w:rPr>
      </w:pPr>
      <w:r>
        <w:rPr>
          <w:rFonts w:cs="Times New Roman"/>
        </w:rPr>
        <w:t>三、项目考核指标（项目执行期内）</w:t>
      </w:r>
    </w:p>
    <w:p w:rsidR="00D1196E" w:rsidRDefault="00D1196E" w:rsidP="00D1196E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（一）经济指标：实现</w:t>
      </w:r>
      <w:r>
        <w:rPr>
          <w:rFonts w:cs="Times New Roman" w:hint="eastAsia"/>
          <w:color w:val="000000" w:themeColor="text1"/>
        </w:rPr>
        <w:t>销售收入</w:t>
      </w:r>
      <w:r>
        <w:rPr>
          <w:rFonts w:hint="eastAsia"/>
          <w:color w:val="000000" w:themeColor="text1"/>
        </w:rPr>
        <w:t>≥</w:t>
      </w:r>
      <w:r>
        <w:rPr>
          <w:rFonts w:cs="Times New Roman" w:hint="eastAsia"/>
          <w:color w:val="000000" w:themeColor="text1"/>
        </w:rPr>
        <w:t>3000</w:t>
      </w:r>
      <w:r>
        <w:rPr>
          <w:rFonts w:cs="Times New Roman"/>
          <w:color w:val="000000" w:themeColor="text1"/>
        </w:rPr>
        <w:t>万。</w:t>
      </w:r>
    </w:p>
    <w:p w:rsidR="00D1196E" w:rsidRDefault="00D1196E" w:rsidP="00D1196E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（二）学术指标：申请</w:t>
      </w:r>
      <w:r>
        <w:rPr>
          <w:rFonts w:cs="Times New Roman" w:hint="eastAsia"/>
          <w:color w:val="000000" w:themeColor="text1"/>
        </w:rPr>
        <w:t>专利</w:t>
      </w:r>
      <w:r>
        <w:rPr>
          <w:rFonts w:hint="eastAsia"/>
          <w:color w:val="000000" w:themeColor="text1"/>
        </w:rPr>
        <w:t>≥</w:t>
      </w:r>
      <w:r>
        <w:rPr>
          <w:rFonts w:cs="Times New Roman" w:hint="eastAsia"/>
          <w:color w:val="000000" w:themeColor="text1"/>
        </w:rPr>
        <w:t>8</w:t>
      </w:r>
      <w:r>
        <w:rPr>
          <w:rFonts w:cs="Times New Roman"/>
          <w:color w:val="000000" w:themeColor="text1"/>
        </w:rPr>
        <w:t>件</w:t>
      </w:r>
      <w:r>
        <w:rPr>
          <w:rFonts w:cs="Times New Roman" w:hint="eastAsia"/>
          <w:color w:val="000000" w:themeColor="text1"/>
        </w:rPr>
        <w:t>，其中发明专利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5</w:t>
      </w:r>
      <w:r>
        <w:rPr>
          <w:rFonts w:cs="Times New Roman"/>
          <w:color w:val="000000" w:themeColor="text1"/>
        </w:rPr>
        <w:t>件。</w:t>
      </w:r>
    </w:p>
    <w:p w:rsidR="00D1196E" w:rsidRDefault="00D1196E" w:rsidP="00D1196E">
      <w:pPr>
        <w:ind w:firstLineChars="50" w:firstLine="160"/>
        <w:rPr>
          <w:rFonts w:cs="Times New Roman"/>
        </w:rPr>
      </w:pPr>
      <w:r>
        <w:rPr>
          <w:rFonts w:cs="Times New Roman"/>
        </w:rPr>
        <w:t>（三）技术指标：</w:t>
      </w:r>
    </w:p>
    <w:p w:rsidR="00D1196E" w:rsidRDefault="00D1196E" w:rsidP="00D1196E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>自主研发神经网络处理器和指令集，其中为深度学习算法优化和定制的指令超过</w:t>
      </w:r>
      <w:r>
        <w:rPr>
          <w:rFonts w:cs="Times New Roman"/>
        </w:rPr>
        <w:t>50</w:t>
      </w:r>
      <w:r>
        <w:rPr>
          <w:rFonts w:cs="Times New Roman"/>
        </w:rPr>
        <w:t>条；</w:t>
      </w:r>
    </w:p>
    <w:p w:rsidR="00D1196E" w:rsidRDefault="00D1196E" w:rsidP="00D1196E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>支持</w:t>
      </w:r>
      <w:r>
        <w:rPr>
          <w:rFonts w:cs="Times New Roman"/>
        </w:rPr>
        <w:t>CNN</w:t>
      </w:r>
      <w:r>
        <w:rPr>
          <w:rFonts w:cs="Times New Roman"/>
        </w:rPr>
        <w:t>、</w:t>
      </w:r>
      <w:r>
        <w:rPr>
          <w:rFonts w:cs="Times New Roman"/>
        </w:rPr>
        <w:t>RNN</w:t>
      </w:r>
      <w:r>
        <w:rPr>
          <w:rFonts w:cs="Times New Roman"/>
        </w:rPr>
        <w:t>、</w:t>
      </w:r>
      <w:r>
        <w:rPr>
          <w:rFonts w:cs="Times New Roman"/>
        </w:rPr>
        <w:t>LSTM</w:t>
      </w:r>
      <w:r>
        <w:rPr>
          <w:rFonts w:cs="Times New Roman"/>
        </w:rPr>
        <w:t>等业界主流深度学习算法；</w:t>
      </w:r>
    </w:p>
    <w:p w:rsidR="00D1196E" w:rsidRDefault="00D1196E" w:rsidP="00D1196E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>自</w:t>
      </w:r>
      <w:proofErr w:type="gramStart"/>
      <w:r>
        <w:rPr>
          <w:rFonts w:cs="Times New Roman"/>
        </w:rPr>
        <w:t>研</w:t>
      </w:r>
      <w:proofErr w:type="gramEnd"/>
      <w:r>
        <w:rPr>
          <w:rFonts w:cs="Times New Roman"/>
        </w:rPr>
        <w:t>神经网络处理器工具链，支持</w:t>
      </w:r>
      <w:proofErr w:type="spellStart"/>
      <w:r>
        <w:rPr>
          <w:rFonts w:cs="Times New Roman"/>
        </w:rPr>
        <w:t>Caffe</w:t>
      </w:r>
      <w:proofErr w:type="spellEnd"/>
      <w:r>
        <w:rPr>
          <w:rFonts w:cs="Times New Roman"/>
        </w:rPr>
        <w:t>、</w:t>
      </w:r>
      <w:proofErr w:type="spellStart"/>
      <w:r>
        <w:rPr>
          <w:rFonts w:cs="Times New Roman"/>
        </w:rPr>
        <w:t>MXNet</w:t>
      </w:r>
      <w:proofErr w:type="spellEnd"/>
      <w:r>
        <w:rPr>
          <w:rFonts w:cs="Times New Roman"/>
        </w:rPr>
        <w:t>、</w:t>
      </w:r>
      <w:proofErr w:type="spellStart"/>
      <w:r>
        <w:rPr>
          <w:rFonts w:cs="Times New Roman"/>
        </w:rPr>
        <w:t>TensorFlow</w:t>
      </w:r>
      <w:proofErr w:type="spellEnd"/>
      <w:r>
        <w:rPr>
          <w:rFonts w:cs="Times New Roman"/>
        </w:rPr>
        <w:t>等业界主流深度学习框架；</w:t>
      </w:r>
    </w:p>
    <w:p w:rsidR="00D1196E" w:rsidRDefault="00D1196E" w:rsidP="00D1196E">
      <w:pPr>
        <w:ind w:leftChars="200" w:left="1120" w:hangingChars="150" w:hanging="480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>数据精度支持</w:t>
      </w:r>
      <w:r>
        <w:rPr>
          <w:rFonts w:cs="Times New Roman"/>
        </w:rPr>
        <w:t>FP16/INT16/INT8</w:t>
      </w:r>
      <w:r>
        <w:rPr>
          <w:rFonts w:cs="Times New Roman" w:hint="eastAsia"/>
        </w:rPr>
        <w:t>，</w:t>
      </w:r>
      <w:r>
        <w:rPr>
          <w:rFonts w:cs="Times New Roman"/>
        </w:rPr>
        <w:t>芯片峰值性能</w:t>
      </w:r>
      <w:r>
        <w:rPr>
          <w:rFonts w:hint="eastAsia"/>
          <w:color w:val="000000" w:themeColor="text1"/>
        </w:rPr>
        <w:t>≥</w:t>
      </w:r>
      <w:r>
        <w:rPr>
          <w:rFonts w:cs="Times New Roman"/>
        </w:rPr>
        <w:t>2.5TOPS</w:t>
      </w:r>
      <w:r>
        <w:rPr>
          <w:rFonts w:cs="Times New Roman" w:hint="eastAsia"/>
        </w:rPr>
        <w:t>，</w:t>
      </w:r>
      <w:r>
        <w:rPr>
          <w:rFonts w:cs="Times New Roman"/>
        </w:rPr>
        <w:t>芯片能效比</w:t>
      </w:r>
      <w:r>
        <w:rPr>
          <w:rFonts w:cs="Times New Roman" w:hint="eastAsia"/>
        </w:rPr>
        <w:t>≥</w:t>
      </w:r>
      <w:r>
        <w:rPr>
          <w:rFonts w:cs="Times New Roman"/>
        </w:rPr>
        <w:t>2TOPS/W</w:t>
      </w:r>
      <w:r>
        <w:rPr>
          <w:rFonts w:cs="Times New Roman"/>
        </w:rPr>
        <w:t>；</w:t>
      </w:r>
    </w:p>
    <w:p w:rsidR="00D1196E" w:rsidRDefault="00D1196E" w:rsidP="00D1196E">
      <w:pPr>
        <w:ind w:leftChars="200" w:left="1120" w:hangingChars="150" w:hanging="480"/>
        <w:rPr>
          <w:rFonts w:cs="Times New Roman"/>
        </w:rPr>
      </w:pPr>
      <w:r>
        <w:rPr>
          <w:rFonts w:cs="Times New Roman" w:hint="eastAsia"/>
        </w:rPr>
        <w:t xml:space="preserve">5. </w:t>
      </w:r>
      <w:r>
        <w:rPr>
          <w:rFonts w:cs="Times New Roman" w:hint="eastAsia"/>
        </w:rPr>
        <w:t>典型模型性能：≥</w:t>
      </w:r>
      <w:r>
        <w:rPr>
          <w:rFonts w:cs="Times New Roman" w:hint="eastAsia"/>
        </w:rPr>
        <w:t>130fps@VGG</w:t>
      </w:r>
      <w:r>
        <w:rPr>
          <w:rFonts w:cs="Times New Roman" w:hint="eastAsia"/>
        </w:rPr>
        <w:t>，≥</w:t>
      </w:r>
      <w:r>
        <w:rPr>
          <w:rFonts w:cs="Times New Roman" w:hint="eastAsia"/>
        </w:rPr>
        <w:t>150000fps @</w:t>
      </w:r>
      <w:proofErr w:type="spellStart"/>
      <w:r>
        <w:rPr>
          <w:rFonts w:cs="Times New Roman" w:hint="eastAsia"/>
        </w:rPr>
        <w:t>Mobilenet</w:t>
      </w:r>
      <w:proofErr w:type="spellEnd"/>
      <w:r>
        <w:rPr>
          <w:rFonts w:cs="Times New Roman" w:hint="eastAsia"/>
        </w:rPr>
        <w:t>，≥</w:t>
      </w:r>
      <w:r>
        <w:rPr>
          <w:rFonts w:cs="Times New Roman" w:hint="eastAsia"/>
        </w:rPr>
        <w:t>400fps@ResNet</w:t>
      </w:r>
      <w:r>
        <w:rPr>
          <w:rFonts w:cs="Times New Roman" w:hint="eastAsia"/>
        </w:rPr>
        <w:t>；</w:t>
      </w:r>
    </w:p>
    <w:p w:rsidR="00D1196E" w:rsidRDefault="00D1196E" w:rsidP="00D1196E">
      <w:pPr>
        <w:ind w:leftChars="200" w:left="1120" w:hangingChars="150" w:hanging="480"/>
        <w:rPr>
          <w:rFonts w:cs="Times New Roman"/>
        </w:rPr>
      </w:pPr>
      <w:r>
        <w:rPr>
          <w:rFonts w:cs="Times New Roman" w:hint="eastAsia"/>
        </w:rPr>
        <w:lastRenderedPageBreak/>
        <w:t xml:space="preserve">6. </w:t>
      </w:r>
      <w:r>
        <w:rPr>
          <w:rFonts w:cs="Times New Roman" w:hint="eastAsia"/>
        </w:rPr>
        <w:t>支持</w:t>
      </w:r>
      <w:r>
        <w:rPr>
          <w:rFonts w:cs="Times New Roman" w:hint="eastAsia"/>
        </w:rPr>
        <w:t>MIPI V1.2</w:t>
      </w:r>
      <w:r>
        <w:rPr>
          <w:rFonts w:cs="Times New Roman" w:hint="eastAsia"/>
        </w:rPr>
        <w:t>、</w:t>
      </w:r>
      <w:r>
        <w:rPr>
          <w:rFonts w:cs="Times New Roman" w:hint="eastAsia"/>
        </w:rPr>
        <w:t>BT1120</w:t>
      </w:r>
      <w:r>
        <w:rPr>
          <w:rFonts w:cs="Times New Roman" w:hint="eastAsia"/>
        </w:rPr>
        <w:t>等视频输入接口；</w:t>
      </w:r>
    </w:p>
    <w:p w:rsidR="00D1196E" w:rsidRDefault="00D1196E" w:rsidP="00D1196E">
      <w:pPr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7</w:t>
      </w:r>
      <w:r>
        <w:rPr>
          <w:rFonts w:cs="Times New Roman"/>
          <w:szCs w:val="32"/>
        </w:rPr>
        <w:t xml:space="preserve">. </w:t>
      </w:r>
      <w:r>
        <w:rPr>
          <w:rFonts w:cs="Times New Roman"/>
          <w:szCs w:val="32"/>
        </w:rPr>
        <w:t>芯片采用</w:t>
      </w:r>
      <w:r>
        <w:rPr>
          <w:rFonts w:cs="Times New Roman"/>
          <w:szCs w:val="32"/>
        </w:rPr>
        <w:t>22nm</w:t>
      </w:r>
      <w:r>
        <w:rPr>
          <w:rFonts w:cs="Times New Roman"/>
          <w:szCs w:val="32"/>
        </w:rPr>
        <w:t>或更先进的工艺制程。</w:t>
      </w:r>
    </w:p>
    <w:p w:rsidR="00D1196E" w:rsidRDefault="00D1196E" w:rsidP="00D1196E">
      <w:pPr>
        <w:ind w:firstLineChars="50" w:firstLine="160"/>
        <w:rPr>
          <w:rFonts w:cs="Times New Roman"/>
        </w:rPr>
      </w:pPr>
      <w:r>
        <w:rPr>
          <w:rFonts w:cs="Times New Roman"/>
        </w:rPr>
        <w:t>四、项目实施期限：</w:t>
      </w:r>
      <w:r>
        <w:rPr>
          <w:rFonts w:cs="Times New Roman"/>
        </w:rPr>
        <w:t>3</w:t>
      </w:r>
      <w:r>
        <w:rPr>
          <w:rFonts w:cs="Times New Roman"/>
        </w:rPr>
        <w:t>年。</w:t>
      </w:r>
    </w:p>
    <w:p w:rsidR="00D1196E" w:rsidRDefault="00D1196E" w:rsidP="00D1196E">
      <w:pPr>
        <w:ind w:firstLineChars="62" w:firstLine="198"/>
        <w:rPr>
          <w:rFonts w:cs="Times New Roman"/>
        </w:rPr>
      </w:pPr>
      <w:r>
        <w:rPr>
          <w:rFonts w:cs="Times New Roman"/>
        </w:rPr>
        <w:t>五、资助资金：不超过</w:t>
      </w:r>
      <w:r>
        <w:rPr>
          <w:rFonts w:cs="Times New Roman"/>
        </w:rPr>
        <w:t>1000</w:t>
      </w:r>
      <w:r>
        <w:rPr>
          <w:rFonts w:cs="Times New Roman"/>
        </w:rPr>
        <w:t>万元。</w:t>
      </w:r>
    </w:p>
    <w:p w:rsidR="003F2285" w:rsidRPr="00D1196E" w:rsidRDefault="003F2285" w:rsidP="00D1196E">
      <w:pPr>
        <w:ind w:firstLineChars="0" w:firstLine="0"/>
        <w:rPr>
          <w:rFonts w:cs="Times New Roman"/>
        </w:rPr>
      </w:pPr>
    </w:p>
    <w:sectPr w:rsidR="003F2285" w:rsidRPr="00D11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6E"/>
    <w:rsid w:val="003F2285"/>
    <w:rsid w:val="00D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6E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6E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2019-01-14T09:39:00Z</dcterms:created>
  <dcterms:modified xsi:type="dcterms:W3CDTF">2019-01-14T09:39:00Z</dcterms:modified>
</cp:coreProperties>
</file>